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DC" w:rsidRDefault="00B837DC" w:rsidP="00B837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B837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 dotycząca ochrony danych osobowych</w:t>
      </w:r>
    </w:p>
    <w:p w:rsidR="006F45FF" w:rsidRPr="006F45FF" w:rsidRDefault="00B837DC" w:rsidP="00B837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do</w:t>
      </w:r>
      <w:r w:rsidR="00DC4C88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662AA3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wniosku</w:t>
      </w:r>
      <w:r w:rsidR="006F45FF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6F45FF" w:rsidRPr="006F45FF">
        <w:rPr>
          <w:rFonts w:ascii="Times New Roman" w:hAnsi="Times New Roman" w:cs="Times New Roman"/>
          <w:sz w:val="20"/>
          <w:szCs w:val="20"/>
        </w:rPr>
        <w:t xml:space="preserve">o </w:t>
      </w:r>
      <w:r w:rsidR="00C96818">
        <w:rPr>
          <w:rFonts w:ascii="Times New Roman" w:hAnsi="Times New Roman" w:cs="Times New Roman"/>
          <w:sz w:val="20"/>
          <w:szCs w:val="20"/>
        </w:rPr>
        <w:t xml:space="preserve">aktualizację informacji zwartych </w:t>
      </w:r>
      <w:r w:rsidR="001F1403">
        <w:rPr>
          <w:rFonts w:ascii="Times New Roman" w:hAnsi="Times New Roman" w:cs="Times New Roman"/>
          <w:sz w:val="20"/>
          <w:szCs w:val="20"/>
        </w:rPr>
        <w:t>w ewidencji gruntów i budynków</w:t>
      </w:r>
      <w:r w:rsidR="00C9681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45FF" w:rsidRDefault="006F45FF" w:rsidP="00B837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6F45FF" w:rsidRDefault="006F45FF" w:rsidP="00B837D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B837DC" w:rsidRPr="00586797" w:rsidRDefault="00B837DC" w:rsidP="0001511A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Na podstawie art. 13 ust. 1 i ust. 2 Rozporządzenia Parlamentu Europejskiego i Rady (UE) 2016/679 z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27 kwietnia 2016 r. w sprawie ochrony osób fizycznych w związku z przetwarzaniem danych osobowych i</w:t>
      </w:r>
      <w:r w:rsid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bookmarkStart w:id="0" w:name="_GoBack"/>
      <w:bookmarkEnd w:id="0"/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sprawie swobodnego przepływu takich danych oraz uchylenia dyrektywy 95/46/WE (ogólne rozporządzenie o ochronie danych osobowych) (</w:t>
      </w:r>
      <w:proofErr w:type="spellStart"/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Dz.U.UE.L</w:t>
      </w:r>
      <w:proofErr w:type="spellEnd"/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. z 2016r. Nr 119), (dalej jako: ,,RODO"), informuję o sposobie i celu, w jakim przetwarzamy Pani/Pana dane osobowe w związku z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realizacją </w:t>
      </w:r>
      <w:r w:rsidR="00662AA3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wniosku o </w:t>
      </w:r>
      <w:r w:rsidR="001F1403" w:rsidRPr="00586797">
        <w:rPr>
          <w:rFonts w:ascii="Times New Roman" w:hAnsi="Times New Roman" w:cs="Times New Roman"/>
          <w:sz w:val="21"/>
          <w:szCs w:val="21"/>
        </w:rPr>
        <w:t>aktualizację informacji zwartych w ewidencji gruntów i budynków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, a także o</w:t>
      </w:r>
      <w:r w:rsidR="002D0A3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przysługujących Pani/Panu prawach, wynikających z regulacji o ochronie danych osobowych: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Administratorem Pani/Pana danych osobowych jest Starosta Zamojski z siedzibą w Starostwie Powiatowym w Zamościu przy ul. Przemysłowej 4, 22-400 Zamość.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Wyznaczono inspektora ochrony danych, z którym może Pani/Pan kontaktować się we wszystkich sprawach dotyczących przetwarzania danych osobowych oraz korzystania z praw związanych z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przetwarzaniem danych osobowych drogą elektroniczną </w:t>
      </w:r>
      <w:r w:rsidRPr="00586797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pl-PL"/>
        </w:rPr>
        <w:t>(iod@powiatzamojski.pl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), telefonicznie pod nr 84 530 09 60 lub pisemnie na adres Administratora danych,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o</w:t>
      </w:r>
      <w:r w:rsidR="000A31BF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sobowe przetwarzane są w celu</w:t>
      </w:r>
      <w:r w:rsidR="00FB7BBB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8679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realizacji </w:t>
      </w:r>
      <w:r w:rsidR="00662AA3" w:rsidRPr="0058679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wniosk</w:t>
      </w:r>
      <w:r w:rsidR="000A31BF" w:rsidRPr="0058679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>u</w:t>
      </w:r>
      <w:r w:rsidR="00662AA3" w:rsidRPr="00586797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 o </w:t>
      </w:r>
      <w:r w:rsidR="001F1403" w:rsidRPr="00586797">
        <w:rPr>
          <w:rFonts w:ascii="Times New Roman" w:hAnsi="Times New Roman" w:cs="Times New Roman"/>
          <w:sz w:val="21"/>
          <w:szCs w:val="21"/>
          <w:u w:val="single"/>
        </w:rPr>
        <w:t>aktualizację informacji zwartych w ewidencji gruntów i budynków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, zgodnie </w:t>
      </w:r>
      <w:r w:rsidR="00FB7BBB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z art. 6 ust. 1 lit. c RODO - </w:t>
      </w:r>
      <w:r w:rsidR="00FB7BBB" w:rsidRPr="00586797">
        <w:rPr>
          <w:rFonts w:ascii="Times New Roman" w:hAnsi="Times New Roman" w:cs="Times New Roman"/>
          <w:sz w:val="21"/>
          <w:szCs w:val="21"/>
        </w:rPr>
        <w:t>przetwarzanie niezbędne do wypełnienia obowiązku prawnego ciążącego na administratorze.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Podstawą prawną przetwarzania Pani/Pana danych osobowych s</w:t>
      </w:r>
      <w:r w:rsidR="00FB7BBB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ą obowiązujące przepisy prawa - u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stawa z dnia 17 maja 1989 r. Prawo geodezyjne i kartograficzne (tekst jednolity - Dz. U. z</w:t>
      </w:r>
      <w:r w:rsidR="00FB7BBB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 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2017 r. poz. 2101 z </w:t>
      </w:r>
      <w:proofErr w:type="spellStart"/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późn</w:t>
      </w:r>
      <w:proofErr w:type="spellEnd"/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. zm.).</w:t>
      </w:r>
    </w:p>
    <w:p w:rsidR="00B837DC" w:rsidRPr="00586797" w:rsidRDefault="00FB7BBB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osobowe przetwarzane 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będ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ą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do momentu zakończenia realizacji cel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u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określon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ego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</w:t>
      </w:r>
      <w:r w:rsidR="00586797">
        <w:t> 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pkt 3, 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następnie po zarchiwizowaniu zgodnie z kategorią archiwalną, </w:t>
      </w:r>
      <w:r w:rsidR="00B837DC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przez okres oraz w zakresie wymaganym przez przepisy powszechnie obowiązującego prawa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mogą zostać przekazane:</w:t>
      </w:r>
    </w:p>
    <w:p w:rsidR="00B837DC" w:rsidRPr="00586797" w:rsidRDefault="00B837DC" w:rsidP="000151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organom władzy publicznej oraz podmiotom wykonującym zadania publiczne lub działających na zlecenie organów władzy publicznej, w zakresie i w celach, które wynikają z przepisów powszechnie obowiązującego prawa;</w:t>
      </w:r>
    </w:p>
    <w:p w:rsidR="00B837DC" w:rsidRPr="00586797" w:rsidRDefault="00B837DC" w:rsidP="000151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innym podmiotom, które na podstawi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e stosownych umów </w:t>
      </w:r>
      <w:r w:rsidR="00CF26C8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powierzenia przetwarzania 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przetwarzają dane osobowe dla których Administratorem jest 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Starosta Zamojski</w:t>
      </w:r>
      <w:r w:rsidR="00CF26C8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,</w:t>
      </w:r>
    </w:p>
    <w:p w:rsidR="00CF26C8" w:rsidRPr="00586797" w:rsidRDefault="00CF26C8" w:rsidP="0001511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innym podmiotom, którym Administrator jest zobowiązany udostępnić dane osobowe na podstawie przepisów powszechnie obowiązującego prawa, w celu realizacji zadań </w:t>
      </w:r>
      <w:r w:rsidR="00157A9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publicznych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Pani/Pana dane mogą być przetwarzane w sposób zautomatyzowany i nie będą podlegać profilowaniu.</w:t>
      </w:r>
    </w:p>
    <w:p w:rsidR="0001511A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Pani/Pana dane nie 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będą przekazywane do państw trzecich lub organizacji międzynarodowych.</w:t>
      </w:r>
    </w:p>
    <w:p w:rsidR="00B837DC" w:rsidRPr="00586797" w:rsidRDefault="00B837DC" w:rsidP="0001511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W związku z przetwarzaniem Pani/Pana danych osobowych, przysługują Pani/Panu następujące prawa: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dostępu do danych osobowych,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żądania sprostowania/poprawienia danych osobowych;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żądania usunięcia danych osobowych przetwarzanych bezpodstawnie;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żądania ograniczenia przetwarzania danych osobowych;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wyrażenia sprzeciwu wobec przetwarzania Pani/Pana danych osobowych ze względu na Pani/Pana szczególną sytuacje - w przypadkach, gdy przetwarzamy dane na podstawie naszego prawnie usprawiedliwionego interesu;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prawo do przenoszenia Pani/Pana danych osobowych, tj. prawo otrzymania od nas swoich danych osobowych;</w:t>
      </w:r>
    </w:p>
    <w:p w:rsidR="00B837DC" w:rsidRPr="00586797" w:rsidRDefault="00B837DC" w:rsidP="0001511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prawo wniesienia skargi do organu nadzorczego, 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którym jest Prezes Urzędu Ochrony Danych Osobowych, 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gdy uzna Pani/Pan, iż przetwarzanie danych osobowych narusza przepisy ogólnego rozporządzenia o ochronie danych osobowych.</w:t>
      </w:r>
    </w:p>
    <w:p w:rsidR="0019071C" w:rsidRPr="00586797" w:rsidRDefault="00B837DC" w:rsidP="00081D42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Podanie przez Panią/Pana danych osobowych jest </w:t>
      </w:r>
      <w:r w:rsidR="0001511A"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wymogiem ustawowym</w:t>
      </w:r>
      <w:r w:rsidRPr="0058679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</w:p>
    <w:sectPr w:rsidR="0019071C" w:rsidRPr="0058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939AF"/>
    <w:multiLevelType w:val="hybridMultilevel"/>
    <w:tmpl w:val="77F45B64"/>
    <w:lvl w:ilvl="0" w:tplc="AC64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4536"/>
    <w:multiLevelType w:val="hybridMultilevel"/>
    <w:tmpl w:val="C59CA10A"/>
    <w:lvl w:ilvl="0" w:tplc="AC6415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796D1D"/>
    <w:multiLevelType w:val="multilevel"/>
    <w:tmpl w:val="A5F2DF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37D31"/>
    <w:multiLevelType w:val="multilevel"/>
    <w:tmpl w:val="1CA65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880C93"/>
    <w:multiLevelType w:val="multilevel"/>
    <w:tmpl w:val="510CAD8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223D2B"/>
    <w:multiLevelType w:val="multilevel"/>
    <w:tmpl w:val="B9BCDF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D1435"/>
    <w:multiLevelType w:val="multilevel"/>
    <w:tmpl w:val="DFC666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33188B"/>
    <w:multiLevelType w:val="hybridMultilevel"/>
    <w:tmpl w:val="A7A25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A4F2B"/>
    <w:multiLevelType w:val="multilevel"/>
    <w:tmpl w:val="D4EA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D84EB3"/>
    <w:multiLevelType w:val="hybridMultilevel"/>
    <w:tmpl w:val="C5A00470"/>
    <w:lvl w:ilvl="0" w:tplc="AC641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A52A3"/>
    <w:multiLevelType w:val="hybridMultilevel"/>
    <w:tmpl w:val="E424FEAE"/>
    <w:lvl w:ilvl="0" w:tplc="AC6415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5572288"/>
    <w:multiLevelType w:val="multilevel"/>
    <w:tmpl w:val="E334D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27E90"/>
    <w:multiLevelType w:val="multilevel"/>
    <w:tmpl w:val="5E66ED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A47427"/>
    <w:multiLevelType w:val="hybridMultilevel"/>
    <w:tmpl w:val="9B324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057CE"/>
    <w:multiLevelType w:val="multilevel"/>
    <w:tmpl w:val="698468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8"/>
  </w:num>
  <w:num w:numId="5">
    <w:abstractNumId w:val="14"/>
  </w:num>
  <w:num w:numId="6">
    <w:abstractNumId w:val="11"/>
  </w:num>
  <w:num w:numId="7">
    <w:abstractNumId w:val="4"/>
  </w:num>
  <w:num w:numId="8">
    <w:abstractNumId w:val="5"/>
  </w:num>
  <w:num w:numId="9">
    <w:abstractNumId w:val="2"/>
  </w:num>
  <w:num w:numId="10">
    <w:abstractNumId w:val="13"/>
  </w:num>
  <w:num w:numId="11">
    <w:abstractNumId w:val="0"/>
  </w:num>
  <w:num w:numId="12">
    <w:abstractNumId w:val="9"/>
  </w:num>
  <w:num w:numId="13">
    <w:abstractNumId w:val="7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DC"/>
    <w:rsid w:val="0001511A"/>
    <w:rsid w:val="00081D42"/>
    <w:rsid w:val="000A31BF"/>
    <w:rsid w:val="00157A9A"/>
    <w:rsid w:val="0019071C"/>
    <w:rsid w:val="001F1403"/>
    <w:rsid w:val="002A4D61"/>
    <w:rsid w:val="002D0A3A"/>
    <w:rsid w:val="00586797"/>
    <w:rsid w:val="00662AA3"/>
    <w:rsid w:val="006F45FF"/>
    <w:rsid w:val="009B5523"/>
    <w:rsid w:val="00B837DC"/>
    <w:rsid w:val="00C96818"/>
    <w:rsid w:val="00CB11E0"/>
    <w:rsid w:val="00CF26C8"/>
    <w:rsid w:val="00DC4C88"/>
    <w:rsid w:val="00EF160C"/>
    <w:rsid w:val="00FB7BBB"/>
    <w:rsid w:val="00FD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46044-F77A-45DA-AD45-26D260E4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837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37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837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Ostatek</dc:creator>
  <cp:keywords/>
  <dc:description/>
  <cp:lastModifiedBy>Monika Ostatek</cp:lastModifiedBy>
  <cp:revision>8</cp:revision>
  <dcterms:created xsi:type="dcterms:W3CDTF">2018-07-26T12:16:00Z</dcterms:created>
  <dcterms:modified xsi:type="dcterms:W3CDTF">2018-07-30T08:18:00Z</dcterms:modified>
</cp:coreProperties>
</file>