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A7" w:rsidRDefault="00AF26A7" w:rsidP="00D24BD9">
      <w:pPr>
        <w:ind w:firstLine="5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 do Zarządzenia Nr </w:t>
      </w:r>
    </w:p>
    <w:p w:rsidR="00AF26A7" w:rsidRDefault="00AF26A7" w:rsidP="00D24BD9">
      <w:pPr>
        <w:ind w:firstLine="5220"/>
        <w:jc w:val="both"/>
        <w:rPr>
          <w:sz w:val="24"/>
          <w:szCs w:val="24"/>
        </w:rPr>
      </w:pPr>
      <w:r>
        <w:rPr>
          <w:sz w:val="24"/>
          <w:szCs w:val="24"/>
        </w:rPr>
        <w:t>Starosty Zamojskiego</w:t>
      </w:r>
    </w:p>
    <w:p w:rsidR="00AF26A7" w:rsidRDefault="00AF26A7" w:rsidP="00D24BD9">
      <w:pPr>
        <w:ind w:firstLine="5220"/>
        <w:jc w:val="both"/>
        <w:rPr>
          <w:sz w:val="24"/>
          <w:szCs w:val="24"/>
        </w:rPr>
      </w:pPr>
      <w:r>
        <w:rPr>
          <w:sz w:val="24"/>
          <w:szCs w:val="24"/>
        </w:rPr>
        <w:t>z dnia      kwietnia 2015 r.</w:t>
      </w:r>
    </w:p>
    <w:p w:rsidR="00AF26A7" w:rsidRDefault="00AF26A7" w:rsidP="00D24BD9">
      <w:pPr>
        <w:ind w:firstLine="5220"/>
        <w:jc w:val="both"/>
        <w:rPr>
          <w:sz w:val="24"/>
          <w:szCs w:val="24"/>
        </w:rPr>
      </w:pPr>
    </w:p>
    <w:p w:rsidR="00AF26A7" w:rsidRDefault="00AF26A7" w:rsidP="00D24BD9">
      <w:pPr>
        <w:ind w:firstLine="5220"/>
        <w:jc w:val="center"/>
        <w:rPr>
          <w:b/>
          <w:sz w:val="24"/>
          <w:szCs w:val="24"/>
        </w:rPr>
      </w:pPr>
    </w:p>
    <w:p w:rsidR="00AF26A7" w:rsidRDefault="00AF26A7" w:rsidP="00D24B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Biura Rzeczy Znalezionych</w:t>
      </w:r>
    </w:p>
    <w:p w:rsidR="00AF26A7" w:rsidRDefault="00AF26A7" w:rsidP="00D24BD9">
      <w:pPr>
        <w:jc w:val="center"/>
        <w:rPr>
          <w:b/>
          <w:sz w:val="24"/>
          <w:szCs w:val="24"/>
        </w:rPr>
      </w:pPr>
    </w:p>
    <w:p w:rsidR="00AF26A7" w:rsidRDefault="00AF26A7" w:rsidP="00D24B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AF26A7" w:rsidRDefault="00AF26A7" w:rsidP="00D24BD9">
      <w:pPr>
        <w:jc w:val="both"/>
        <w:rPr>
          <w:sz w:val="24"/>
          <w:szCs w:val="24"/>
        </w:rPr>
      </w:pPr>
      <w:r>
        <w:rPr>
          <w:sz w:val="24"/>
          <w:szCs w:val="24"/>
        </w:rPr>
        <w:t>Biuro Rzeczy Znalezionych prowadzi Wydział Gospodarki Mieniem Powiatu Starostwa Powiatowego w Zamościu.</w:t>
      </w:r>
    </w:p>
    <w:p w:rsidR="00AF26A7" w:rsidRPr="00D24BD9" w:rsidRDefault="00AF26A7" w:rsidP="00D24BD9">
      <w:pPr>
        <w:jc w:val="both"/>
        <w:rPr>
          <w:sz w:val="24"/>
          <w:szCs w:val="24"/>
        </w:rPr>
      </w:pPr>
    </w:p>
    <w:p w:rsidR="00AF26A7" w:rsidRDefault="00AF26A7" w:rsidP="00D24B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AF26A7" w:rsidRDefault="00AF26A7" w:rsidP="00D24BD9">
      <w:pPr>
        <w:jc w:val="both"/>
        <w:rPr>
          <w:sz w:val="24"/>
          <w:szCs w:val="24"/>
        </w:rPr>
      </w:pPr>
      <w:r>
        <w:rPr>
          <w:sz w:val="24"/>
          <w:szCs w:val="24"/>
        </w:rPr>
        <w:t>Do zdań Biura Rzeczy Znalezionych należy:</w:t>
      </w:r>
    </w:p>
    <w:p w:rsidR="00AF26A7" w:rsidRDefault="00AF26A7" w:rsidP="00D24BD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przyjmowanie od znalazcy rzeczy znalezionej,</w:t>
      </w:r>
    </w:p>
    <w:p w:rsidR="00AF26A7" w:rsidRDefault="00AF26A7" w:rsidP="00D24BD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przechowywanie rzeczy znalezionych na terenie Powiatu Zamojskiego,</w:t>
      </w:r>
    </w:p>
    <w:p w:rsidR="00AF26A7" w:rsidRDefault="00AF26A7" w:rsidP="00D24BD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udzielenie informacji o przechowywanych depozytach, zamieszczanie ogłoszeń o posiadanych depozytach na tablicy ogłoszeń oraz w Biuletynie Informacji Publicznej Starostwa Powiatowego w Zamościu,</w:t>
      </w:r>
    </w:p>
    <w:p w:rsidR="00AF26A7" w:rsidRDefault="00AF26A7" w:rsidP="00D24BD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likwidacja niepodjętch depozytów.</w:t>
      </w:r>
    </w:p>
    <w:p w:rsidR="00AF26A7" w:rsidRDefault="00AF26A7" w:rsidP="00D24BD9">
      <w:pPr>
        <w:jc w:val="both"/>
        <w:rPr>
          <w:sz w:val="24"/>
          <w:szCs w:val="24"/>
        </w:rPr>
      </w:pPr>
    </w:p>
    <w:p w:rsidR="00AF26A7" w:rsidRDefault="00AF26A7" w:rsidP="00D73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AF26A7" w:rsidRDefault="00AF26A7" w:rsidP="00B5449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 znalezione  i dostarczone do Biura Rzeczy Znalezionych przechowuje się w pomieszczeniach Starostwa Powiatowego w Zamościu do czasu odbioru przez właściciela lub ich likwidacji.</w:t>
      </w:r>
    </w:p>
    <w:p w:rsidR="00AF26A7" w:rsidRDefault="00AF26A7" w:rsidP="00B5449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Biuro rzeczy znalezionych nie ponosi odpowiedzialności za stan techniczny wymienio-nych  przedmotów.</w:t>
      </w:r>
    </w:p>
    <w:p w:rsidR="00AF26A7" w:rsidRDefault="00AF26A7" w:rsidP="00B54496">
      <w:pPr>
        <w:jc w:val="both"/>
        <w:rPr>
          <w:sz w:val="24"/>
          <w:szCs w:val="24"/>
        </w:rPr>
      </w:pPr>
    </w:p>
    <w:p w:rsidR="00AF26A7" w:rsidRDefault="00AF26A7" w:rsidP="00B54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AF26A7" w:rsidRDefault="00AF26A7" w:rsidP="00632722">
      <w:pPr>
        <w:jc w:val="both"/>
        <w:rPr>
          <w:sz w:val="24"/>
          <w:szCs w:val="24"/>
        </w:rPr>
      </w:pPr>
      <w:r>
        <w:rPr>
          <w:sz w:val="24"/>
          <w:szCs w:val="24"/>
        </w:rPr>
        <w:t>Do depozytu Biura Rzeczy Znalezionych przyjmuje się przedmioty znalezione na terenie Powiatu Zamojskiego, w tym również: pieniądze, papiery wartościowe, kosztowności oraz przedmioty o wartości naukowej i artystycznej.</w:t>
      </w:r>
    </w:p>
    <w:p w:rsidR="00AF26A7" w:rsidRDefault="00AF26A7" w:rsidP="00632722">
      <w:pPr>
        <w:jc w:val="both"/>
        <w:rPr>
          <w:b/>
          <w:sz w:val="24"/>
          <w:szCs w:val="24"/>
        </w:rPr>
      </w:pPr>
    </w:p>
    <w:p w:rsidR="00AF26A7" w:rsidRDefault="00AF26A7" w:rsidP="00E41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:rsidR="00AF26A7" w:rsidRDefault="00AF26A7" w:rsidP="00E412DA">
      <w:pPr>
        <w:jc w:val="both"/>
        <w:rPr>
          <w:sz w:val="24"/>
          <w:szCs w:val="24"/>
        </w:rPr>
      </w:pPr>
      <w:r w:rsidRPr="001B02E5">
        <w:rPr>
          <w:sz w:val="24"/>
          <w:szCs w:val="24"/>
        </w:rPr>
        <w:t>Biuro Rzeczy Znalezionych odmawia przyjęcia do depozytu:</w:t>
      </w:r>
    </w:p>
    <w:p w:rsidR="00AF26A7" w:rsidRDefault="00AF26A7" w:rsidP="001B02E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 znalezionych w budynkach publicznych lub budynkach i pomieszczeniach otwartych dla publiczności,</w:t>
      </w:r>
    </w:p>
    <w:p w:rsidR="00AF26A7" w:rsidRDefault="00AF26A7" w:rsidP="001B02E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 znalezionych w wagonach kolejowych lub innych środkach transportu publicznego,</w:t>
      </w:r>
    </w:p>
    <w:p w:rsidR="00AF26A7" w:rsidRDefault="00AF26A7" w:rsidP="001B02E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 nie posiadających żadnej wartości,</w:t>
      </w:r>
    </w:p>
    <w:p w:rsidR="00AF26A7" w:rsidRDefault="00AF26A7" w:rsidP="001B02E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rzeczy, co do których zachodzi podejrzenie, że zostały porzucone z zamiarem wyzbycia się własności,</w:t>
      </w:r>
    </w:p>
    <w:p w:rsidR="00AF26A7" w:rsidRDefault="00AF26A7" w:rsidP="001B02E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 zaliczanych do produktów niebezpiecznych, łatwopalnych, żrących, wybuchowych,</w:t>
      </w:r>
    </w:p>
    <w:p w:rsidR="00AF26A7" w:rsidRDefault="00AF26A7" w:rsidP="001B02E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rzeczy stanowiących sprzęt i ekwipunek wojskowy, jak również dokumentów wystawionych przez administrację wojskową, </w:t>
      </w:r>
    </w:p>
    <w:p w:rsidR="00AF26A7" w:rsidRDefault="00AF26A7" w:rsidP="001B02E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dowodów osobistych, paszportów i innych dokumentów podróży – znalazca zobowiązany jest oddać dokumenty do najbliższego posterunku policji,</w:t>
      </w:r>
    </w:p>
    <w:p w:rsidR="00AF26A7" w:rsidRDefault="00AF26A7" w:rsidP="001B02E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 o właściwościach powodujących, że ich przechowywanie jest niemożliwe.</w:t>
      </w:r>
    </w:p>
    <w:p w:rsidR="00AF26A7" w:rsidRDefault="00AF26A7" w:rsidP="007F2446">
      <w:pPr>
        <w:jc w:val="both"/>
        <w:rPr>
          <w:sz w:val="24"/>
          <w:szCs w:val="24"/>
        </w:rPr>
      </w:pPr>
    </w:p>
    <w:p w:rsidR="00AF26A7" w:rsidRDefault="00AF26A7" w:rsidP="007F2446">
      <w:pPr>
        <w:jc w:val="both"/>
        <w:rPr>
          <w:sz w:val="24"/>
          <w:szCs w:val="24"/>
        </w:rPr>
      </w:pPr>
    </w:p>
    <w:p w:rsidR="00AF26A7" w:rsidRDefault="00AF26A7" w:rsidP="007D4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:rsidR="00AF26A7" w:rsidRDefault="00AF26A7" w:rsidP="00496008">
      <w:pPr>
        <w:jc w:val="both"/>
        <w:rPr>
          <w:sz w:val="24"/>
          <w:szCs w:val="24"/>
        </w:rPr>
      </w:pPr>
      <w:r>
        <w:rPr>
          <w:sz w:val="24"/>
          <w:szCs w:val="24"/>
        </w:rPr>
        <w:t>Przyjęcie rzeczy znalezionych do depozytu wraz z złożonym „Zawiadomienie o znalezieniu rzeczy” (wzór zawiadomienia stanowi załącznik nr 1 do regulaminu), potwierdza się wydaniem osobie przekazującej „Poświadczenia przyjęcia oddanej rzeczy znalezionej” (wzór poświadczenia stanowi załącznik nr 2 do niniejszego regulaminu).</w:t>
      </w:r>
    </w:p>
    <w:p w:rsidR="00AF26A7" w:rsidRDefault="00AF26A7" w:rsidP="00496008">
      <w:pPr>
        <w:jc w:val="both"/>
        <w:rPr>
          <w:sz w:val="24"/>
          <w:szCs w:val="24"/>
        </w:rPr>
      </w:pPr>
    </w:p>
    <w:p w:rsidR="00AF26A7" w:rsidRDefault="00AF26A7" w:rsidP="00496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7.</w:t>
      </w:r>
    </w:p>
    <w:p w:rsidR="00AF26A7" w:rsidRDefault="00AF26A7" w:rsidP="00496008">
      <w:pPr>
        <w:jc w:val="both"/>
        <w:rPr>
          <w:sz w:val="24"/>
          <w:szCs w:val="24"/>
        </w:rPr>
      </w:pPr>
      <w:r>
        <w:rPr>
          <w:sz w:val="24"/>
          <w:szCs w:val="24"/>
        </w:rPr>
        <w:t>Biuro Rzeczy  Znalezionych prowadzi ewidencję przyjętych do depozytu wpisując je do rejestru rzeczy znalezionych zawierających następujące dane:</w:t>
      </w:r>
    </w:p>
    <w:p w:rsidR="00AF26A7" w:rsidRDefault="00AF26A7" w:rsidP="00482DC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liczbę porządkową,</w:t>
      </w:r>
    </w:p>
    <w:p w:rsidR="00AF26A7" w:rsidRDefault="00AF26A7" w:rsidP="00482DC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datę przyjęcia rzeczy do depozytu,</w:t>
      </w:r>
    </w:p>
    <w:p w:rsidR="00AF26A7" w:rsidRDefault="00AF26A7" w:rsidP="00482DC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imię, nazwisko i adres znalazcy,</w:t>
      </w:r>
    </w:p>
    <w:p w:rsidR="00AF26A7" w:rsidRDefault="00AF26A7" w:rsidP="00482DC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rzeczy  znalezionej,</w:t>
      </w:r>
    </w:p>
    <w:p w:rsidR="00AF26A7" w:rsidRDefault="00AF26A7" w:rsidP="00482DC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przechowywania rzeczy,</w:t>
      </w:r>
    </w:p>
    <w:p w:rsidR="00AF26A7" w:rsidRDefault="00AF26A7" w:rsidP="00482DC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imię, nazwisko i adres osoby uprawnionej do  odbioru rzeczy oraz data wydania rzeczy, </w:t>
      </w:r>
    </w:p>
    <w:p w:rsidR="00AF26A7" w:rsidRDefault="00AF26A7" w:rsidP="00482DC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datę przejęcia rzeczy na własność znalazcy lub Skarbu Państwa,</w:t>
      </w:r>
    </w:p>
    <w:p w:rsidR="00AF26A7" w:rsidRDefault="00AF26A7" w:rsidP="00482DC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i datę dokonania likwidacji rzeczy, które przeszły na Skarb Państwa,</w:t>
      </w:r>
    </w:p>
    <w:p w:rsidR="00AF26A7" w:rsidRDefault="00AF26A7" w:rsidP="00482DC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uwagi.</w:t>
      </w:r>
    </w:p>
    <w:p w:rsidR="00AF26A7" w:rsidRDefault="00AF26A7" w:rsidP="007D4E27">
      <w:pPr>
        <w:jc w:val="center"/>
        <w:rPr>
          <w:sz w:val="24"/>
          <w:szCs w:val="24"/>
        </w:rPr>
      </w:pPr>
    </w:p>
    <w:p w:rsidR="00AF26A7" w:rsidRDefault="00AF26A7" w:rsidP="005E3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8.</w:t>
      </w:r>
    </w:p>
    <w:p w:rsidR="00AF26A7" w:rsidRDefault="00AF26A7" w:rsidP="005E32E0">
      <w:pPr>
        <w:jc w:val="both"/>
        <w:rPr>
          <w:sz w:val="24"/>
          <w:szCs w:val="24"/>
        </w:rPr>
      </w:pPr>
      <w:r>
        <w:rPr>
          <w:sz w:val="24"/>
          <w:szCs w:val="24"/>
        </w:rPr>
        <w:t>Stosownie do wartości przedmiotu Biuro Rzeczy Znalezionych prowadzi poszukiwania właścicieli poprzez zamieszczenie informacji na tablicy ogłoszeń oraz w Biuletynie Informacji Publicznej Starostwa Powiatowego.</w:t>
      </w:r>
    </w:p>
    <w:p w:rsidR="00AF26A7" w:rsidRDefault="00AF26A7" w:rsidP="005E32E0">
      <w:pPr>
        <w:jc w:val="both"/>
        <w:rPr>
          <w:sz w:val="24"/>
          <w:szCs w:val="24"/>
        </w:rPr>
      </w:pPr>
    </w:p>
    <w:p w:rsidR="00AF26A7" w:rsidRDefault="00AF26A7" w:rsidP="005E3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9.</w:t>
      </w:r>
    </w:p>
    <w:p w:rsidR="00AF26A7" w:rsidRDefault="00AF26A7" w:rsidP="005E32E0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przypadku, gdy osoba uprawniona od odbioru rzeczy jest znana, wzywa się ją niezwłocznie do odbioru rzeczy.</w:t>
      </w:r>
    </w:p>
    <w:p w:rsidR="00AF26A7" w:rsidRDefault="00AF26A7" w:rsidP="005E32E0">
      <w:pPr>
        <w:jc w:val="both"/>
        <w:rPr>
          <w:sz w:val="24"/>
          <w:szCs w:val="24"/>
        </w:rPr>
      </w:pPr>
    </w:p>
    <w:p w:rsidR="00AF26A7" w:rsidRDefault="00AF26A7" w:rsidP="005E3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10.</w:t>
      </w:r>
    </w:p>
    <w:p w:rsidR="00AF26A7" w:rsidRDefault="00AF26A7" w:rsidP="005E32E0">
      <w:pPr>
        <w:jc w:val="both"/>
        <w:rPr>
          <w:sz w:val="24"/>
          <w:szCs w:val="24"/>
        </w:rPr>
      </w:pPr>
      <w:r>
        <w:rPr>
          <w:sz w:val="24"/>
          <w:szCs w:val="24"/>
        </w:rPr>
        <w:t>Znalezione środki pieniężne Biuro Rzeczy Znalezionych przechowuje na bankowym rachunku   sum depozytowych i na zleceniu prowadzonym dla Starostwa Powiatowego w Zamościu.</w:t>
      </w:r>
    </w:p>
    <w:p w:rsidR="00AF26A7" w:rsidRDefault="00AF26A7" w:rsidP="00ED2B07">
      <w:pPr>
        <w:jc w:val="both"/>
        <w:rPr>
          <w:sz w:val="24"/>
          <w:szCs w:val="24"/>
        </w:rPr>
      </w:pPr>
    </w:p>
    <w:p w:rsidR="00AF26A7" w:rsidRDefault="00AF26A7" w:rsidP="00ED2B07">
      <w:pPr>
        <w:jc w:val="both"/>
        <w:rPr>
          <w:sz w:val="24"/>
          <w:szCs w:val="24"/>
        </w:rPr>
      </w:pPr>
    </w:p>
    <w:p w:rsidR="00AF26A7" w:rsidRDefault="00AF26A7" w:rsidP="00580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11.</w:t>
      </w:r>
    </w:p>
    <w:p w:rsidR="00AF26A7" w:rsidRDefault="00AF26A7" w:rsidP="00580422">
      <w:pPr>
        <w:jc w:val="both"/>
        <w:rPr>
          <w:sz w:val="24"/>
          <w:szCs w:val="24"/>
        </w:rPr>
      </w:pPr>
      <w:r>
        <w:rPr>
          <w:sz w:val="24"/>
          <w:szCs w:val="24"/>
        </w:rPr>
        <w:t>Biuro Rzeczy  Znalezionych dokonuje sprzedaży rzeczy przyjętych do depozytu Biura w przypadku, gdy przechowywanie rzeczy byłoby związane ze znacznymi kosztami, nadmiernymi trudnościami, lub obniżyłoby jej wartość.</w:t>
      </w:r>
    </w:p>
    <w:p w:rsidR="00AF26A7" w:rsidRDefault="00AF26A7" w:rsidP="00580422">
      <w:pPr>
        <w:jc w:val="both"/>
        <w:rPr>
          <w:sz w:val="24"/>
          <w:szCs w:val="24"/>
        </w:rPr>
      </w:pPr>
    </w:p>
    <w:p w:rsidR="00AF26A7" w:rsidRDefault="00AF26A7" w:rsidP="00580422">
      <w:pPr>
        <w:jc w:val="both"/>
        <w:rPr>
          <w:sz w:val="24"/>
          <w:szCs w:val="24"/>
        </w:rPr>
      </w:pPr>
    </w:p>
    <w:p w:rsidR="00AF26A7" w:rsidRDefault="00AF26A7" w:rsidP="00580422">
      <w:pPr>
        <w:jc w:val="both"/>
        <w:rPr>
          <w:sz w:val="24"/>
          <w:szCs w:val="24"/>
        </w:rPr>
      </w:pPr>
    </w:p>
    <w:p w:rsidR="00AF26A7" w:rsidRDefault="00AF26A7" w:rsidP="00580422">
      <w:pPr>
        <w:jc w:val="both"/>
        <w:rPr>
          <w:sz w:val="24"/>
          <w:szCs w:val="24"/>
        </w:rPr>
      </w:pPr>
    </w:p>
    <w:p w:rsidR="00AF26A7" w:rsidRDefault="00AF26A7" w:rsidP="00580422">
      <w:pPr>
        <w:jc w:val="both"/>
        <w:rPr>
          <w:sz w:val="24"/>
          <w:szCs w:val="24"/>
        </w:rPr>
      </w:pPr>
    </w:p>
    <w:p w:rsidR="00AF26A7" w:rsidRDefault="00AF26A7" w:rsidP="00580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12.</w:t>
      </w:r>
    </w:p>
    <w:p w:rsidR="00AF26A7" w:rsidRDefault="00AF26A7" w:rsidP="0058042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1.  Warunkiem odebrania przedmiotu z depozytu jest złożenie jego szczegółowego opisu lub przedstawienie dokumentów potwierdzających  prawo własności.</w:t>
      </w:r>
    </w:p>
    <w:p w:rsidR="00AF26A7" w:rsidRDefault="00AF26A7" w:rsidP="0058042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Osoba zgłaszająca się po odbiór rzeczy składa pisemne oświadczenie (wzór oświadczenia  stanowi załącznik nr 3 do regulaminu) o zgubieniu rzeczy z podaniem daty i miejsca utraty oraz opisem rzeczy lub przedkłada dokumenty potwierdzające prawo własności.</w:t>
      </w:r>
    </w:p>
    <w:p w:rsidR="00AF26A7" w:rsidRDefault="00AF26A7" w:rsidP="0058042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   Osoba prowadząca Biuro Rzeczy Znalezionych wydając z depozytu rzecz osobie uprawnio-nej do jej odbioru zobowiązana jest:</w:t>
      </w:r>
    </w:p>
    <w:p w:rsidR="00AF26A7" w:rsidRDefault="00AF26A7" w:rsidP="0058042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 sprawdzić tożsamość osoby uprawnionej do odbioru rzeczy,</w:t>
      </w:r>
    </w:p>
    <w:p w:rsidR="00AF26A7" w:rsidRDefault="00AF26A7" w:rsidP="0058042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 porównać treść złożonego oświadczenia z zapisami w rejestrze rzeczy znalezionych.</w:t>
      </w:r>
    </w:p>
    <w:p w:rsidR="00AF26A7" w:rsidRDefault="00AF26A7" w:rsidP="0058042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4.   Z czynności związanych z wydaniem rzeczy z depozytu osobie uprawnionej sporządza się protokół  wydania, którego wzór stanowi załącznik nr 4 do regulaminu.</w:t>
      </w:r>
    </w:p>
    <w:p w:rsidR="00AF26A7" w:rsidRDefault="00AF26A7" w:rsidP="00580422">
      <w:pPr>
        <w:jc w:val="both"/>
        <w:rPr>
          <w:sz w:val="24"/>
          <w:szCs w:val="24"/>
        </w:rPr>
      </w:pPr>
    </w:p>
    <w:p w:rsidR="00AF26A7" w:rsidRDefault="00AF26A7" w:rsidP="00580422">
      <w:pPr>
        <w:jc w:val="both"/>
        <w:rPr>
          <w:sz w:val="24"/>
          <w:szCs w:val="24"/>
        </w:rPr>
      </w:pPr>
    </w:p>
    <w:p w:rsidR="00AF26A7" w:rsidRPr="00580422" w:rsidRDefault="00AF26A7" w:rsidP="00580422">
      <w:pPr>
        <w:jc w:val="both"/>
        <w:rPr>
          <w:sz w:val="24"/>
          <w:szCs w:val="24"/>
        </w:rPr>
      </w:pPr>
    </w:p>
    <w:p w:rsidR="00AF26A7" w:rsidRPr="00ED2B07" w:rsidRDefault="00AF26A7" w:rsidP="00580422">
      <w:pPr>
        <w:jc w:val="center"/>
        <w:rPr>
          <w:sz w:val="24"/>
          <w:szCs w:val="24"/>
        </w:rPr>
      </w:pPr>
    </w:p>
    <w:p w:rsidR="00AF26A7" w:rsidRDefault="00AF26A7" w:rsidP="00ED2B07">
      <w:pPr>
        <w:jc w:val="center"/>
        <w:rPr>
          <w:sz w:val="24"/>
          <w:szCs w:val="24"/>
        </w:rPr>
      </w:pPr>
    </w:p>
    <w:p w:rsidR="00AF26A7" w:rsidRDefault="00AF26A7" w:rsidP="005E32E0">
      <w:pPr>
        <w:jc w:val="both"/>
        <w:rPr>
          <w:sz w:val="24"/>
          <w:szCs w:val="24"/>
        </w:rPr>
      </w:pPr>
    </w:p>
    <w:p w:rsidR="00AF26A7" w:rsidRDefault="00AF26A7" w:rsidP="005E32E0">
      <w:pPr>
        <w:jc w:val="both"/>
        <w:rPr>
          <w:sz w:val="24"/>
          <w:szCs w:val="24"/>
        </w:rPr>
      </w:pPr>
    </w:p>
    <w:p w:rsidR="00AF26A7" w:rsidRDefault="00AF26A7" w:rsidP="005E32E0">
      <w:pPr>
        <w:jc w:val="both"/>
        <w:rPr>
          <w:sz w:val="24"/>
          <w:szCs w:val="24"/>
        </w:rPr>
      </w:pPr>
    </w:p>
    <w:p w:rsidR="00AF26A7" w:rsidRDefault="00AF26A7" w:rsidP="005E32E0">
      <w:pPr>
        <w:jc w:val="both"/>
        <w:rPr>
          <w:sz w:val="24"/>
          <w:szCs w:val="24"/>
        </w:rPr>
      </w:pPr>
    </w:p>
    <w:p w:rsidR="00AF26A7" w:rsidRDefault="00AF26A7" w:rsidP="005E32E0">
      <w:pPr>
        <w:jc w:val="both"/>
        <w:rPr>
          <w:sz w:val="24"/>
          <w:szCs w:val="24"/>
        </w:rPr>
      </w:pPr>
    </w:p>
    <w:p w:rsidR="00AF26A7" w:rsidRDefault="00AF26A7" w:rsidP="005E32E0">
      <w:pPr>
        <w:jc w:val="both"/>
        <w:rPr>
          <w:sz w:val="24"/>
          <w:szCs w:val="24"/>
        </w:rPr>
      </w:pPr>
    </w:p>
    <w:p w:rsidR="00AF26A7" w:rsidRDefault="00AF26A7" w:rsidP="005E32E0">
      <w:pPr>
        <w:jc w:val="both"/>
        <w:rPr>
          <w:sz w:val="24"/>
          <w:szCs w:val="24"/>
        </w:rPr>
      </w:pPr>
    </w:p>
    <w:p w:rsidR="00AF26A7" w:rsidRDefault="00AF26A7" w:rsidP="005E32E0">
      <w:pPr>
        <w:jc w:val="both"/>
        <w:rPr>
          <w:sz w:val="24"/>
          <w:szCs w:val="24"/>
        </w:rPr>
      </w:pPr>
    </w:p>
    <w:p w:rsidR="00AF26A7" w:rsidRDefault="00AF26A7" w:rsidP="005E32E0">
      <w:pPr>
        <w:jc w:val="both"/>
        <w:rPr>
          <w:sz w:val="24"/>
          <w:szCs w:val="24"/>
        </w:rPr>
      </w:pPr>
    </w:p>
    <w:p w:rsidR="00AF26A7" w:rsidRDefault="00AF26A7" w:rsidP="005E32E0">
      <w:pPr>
        <w:jc w:val="both"/>
        <w:rPr>
          <w:sz w:val="24"/>
          <w:szCs w:val="24"/>
        </w:rPr>
      </w:pPr>
    </w:p>
    <w:p w:rsidR="00AF26A7" w:rsidRPr="005E32E0" w:rsidRDefault="00AF26A7" w:rsidP="005E32E0">
      <w:pPr>
        <w:jc w:val="both"/>
        <w:rPr>
          <w:sz w:val="24"/>
          <w:szCs w:val="24"/>
        </w:rPr>
      </w:pPr>
    </w:p>
    <w:p w:rsidR="00AF26A7" w:rsidRPr="005E32E0" w:rsidRDefault="00AF26A7" w:rsidP="005E32E0">
      <w:pPr>
        <w:jc w:val="center"/>
        <w:rPr>
          <w:sz w:val="24"/>
          <w:szCs w:val="24"/>
        </w:rPr>
      </w:pPr>
    </w:p>
    <w:p w:rsidR="00AF26A7" w:rsidRPr="005E32E0" w:rsidRDefault="00AF26A7" w:rsidP="005E32E0">
      <w:pPr>
        <w:jc w:val="center"/>
        <w:rPr>
          <w:sz w:val="24"/>
          <w:szCs w:val="24"/>
        </w:rPr>
      </w:pPr>
    </w:p>
    <w:p w:rsidR="00AF26A7" w:rsidRPr="007F2446" w:rsidRDefault="00AF26A7" w:rsidP="007D4E27">
      <w:pPr>
        <w:jc w:val="center"/>
        <w:rPr>
          <w:sz w:val="24"/>
          <w:szCs w:val="24"/>
        </w:rPr>
      </w:pPr>
    </w:p>
    <w:p w:rsidR="00AF26A7" w:rsidRPr="001B02E5" w:rsidRDefault="00AF26A7" w:rsidP="007F2446">
      <w:pPr>
        <w:jc w:val="center"/>
        <w:rPr>
          <w:sz w:val="24"/>
          <w:szCs w:val="24"/>
        </w:rPr>
      </w:pPr>
    </w:p>
    <w:p w:rsidR="00AF26A7" w:rsidRDefault="00AF26A7" w:rsidP="00E412DA">
      <w:pPr>
        <w:jc w:val="both"/>
        <w:rPr>
          <w:b/>
          <w:sz w:val="24"/>
          <w:szCs w:val="24"/>
        </w:rPr>
      </w:pPr>
    </w:p>
    <w:p w:rsidR="00AF26A7" w:rsidRPr="00D24BD9" w:rsidRDefault="00AF26A7" w:rsidP="00D24BD9">
      <w:pPr>
        <w:jc w:val="center"/>
        <w:rPr>
          <w:b/>
          <w:sz w:val="24"/>
          <w:szCs w:val="24"/>
        </w:rPr>
      </w:pPr>
    </w:p>
    <w:sectPr w:rsidR="00AF26A7" w:rsidRPr="00D24BD9" w:rsidSect="00CA180A">
      <w:footerReference w:type="even" r:id="rId7"/>
      <w:footerReference w:type="default" r:id="rId8"/>
      <w:pgSz w:w="11906" w:h="16838"/>
      <w:pgMar w:top="1969" w:right="1417" w:bottom="1417" w:left="1417" w:header="1417" w:footer="0" w:gutter="0"/>
      <w:cols w:space="708"/>
      <w:formProt w:val="0"/>
      <w:titlePg/>
      <w:docGrid w:linePitch="1020" w:charSpace="1638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A7" w:rsidRDefault="00AF26A7" w:rsidP="001D604E">
      <w:r>
        <w:separator/>
      </w:r>
    </w:p>
  </w:endnote>
  <w:endnote w:type="continuationSeparator" w:id="0">
    <w:p w:rsidR="00AF26A7" w:rsidRDefault="00AF26A7" w:rsidP="001D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A7" w:rsidRDefault="00AF26A7" w:rsidP="00B000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6A7" w:rsidRDefault="00AF26A7" w:rsidP="00CA18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A7" w:rsidRDefault="00AF26A7" w:rsidP="00B000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26A7" w:rsidRDefault="00AF26A7" w:rsidP="00CA18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A7" w:rsidRDefault="00AF26A7" w:rsidP="001D604E">
      <w:r>
        <w:separator/>
      </w:r>
    </w:p>
  </w:footnote>
  <w:footnote w:type="continuationSeparator" w:id="0">
    <w:p w:rsidR="00AF26A7" w:rsidRDefault="00AF26A7" w:rsidP="001D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8C5"/>
    <w:multiLevelType w:val="hybridMultilevel"/>
    <w:tmpl w:val="465EE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EE6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874612"/>
    <w:multiLevelType w:val="hybridMultilevel"/>
    <w:tmpl w:val="FDDA3B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206783"/>
    <w:multiLevelType w:val="hybridMultilevel"/>
    <w:tmpl w:val="DE8C4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164D79"/>
    <w:multiLevelType w:val="hybridMultilevel"/>
    <w:tmpl w:val="0D7E0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04E"/>
    <w:rsid w:val="000238CA"/>
    <w:rsid w:val="00064E74"/>
    <w:rsid w:val="00073B51"/>
    <w:rsid w:val="000A438C"/>
    <w:rsid w:val="000C28A0"/>
    <w:rsid w:val="000C314B"/>
    <w:rsid w:val="000C48C2"/>
    <w:rsid w:val="000D78C5"/>
    <w:rsid w:val="000F1F25"/>
    <w:rsid w:val="00196109"/>
    <w:rsid w:val="001B02E5"/>
    <w:rsid w:val="001D604E"/>
    <w:rsid w:val="00250727"/>
    <w:rsid w:val="00274F34"/>
    <w:rsid w:val="00287610"/>
    <w:rsid w:val="002C1C7D"/>
    <w:rsid w:val="002F5A99"/>
    <w:rsid w:val="00300376"/>
    <w:rsid w:val="00361D83"/>
    <w:rsid w:val="003C12CE"/>
    <w:rsid w:val="004423C4"/>
    <w:rsid w:val="00482DC2"/>
    <w:rsid w:val="00496008"/>
    <w:rsid w:val="004A52AA"/>
    <w:rsid w:val="004B251C"/>
    <w:rsid w:val="004B6896"/>
    <w:rsid w:val="00511213"/>
    <w:rsid w:val="0051245F"/>
    <w:rsid w:val="00525124"/>
    <w:rsid w:val="00580422"/>
    <w:rsid w:val="005A2891"/>
    <w:rsid w:val="005E32E0"/>
    <w:rsid w:val="00604438"/>
    <w:rsid w:val="0061658D"/>
    <w:rsid w:val="00632722"/>
    <w:rsid w:val="006445BA"/>
    <w:rsid w:val="00654D2D"/>
    <w:rsid w:val="00665A8F"/>
    <w:rsid w:val="006B5ADF"/>
    <w:rsid w:val="00700EC0"/>
    <w:rsid w:val="00707ADA"/>
    <w:rsid w:val="007D4E27"/>
    <w:rsid w:val="007F2446"/>
    <w:rsid w:val="008E36AD"/>
    <w:rsid w:val="009660C0"/>
    <w:rsid w:val="00A11320"/>
    <w:rsid w:val="00A16227"/>
    <w:rsid w:val="00A70FF2"/>
    <w:rsid w:val="00AC77D6"/>
    <w:rsid w:val="00AF26A7"/>
    <w:rsid w:val="00B000E7"/>
    <w:rsid w:val="00B41E0E"/>
    <w:rsid w:val="00B54496"/>
    <w:rsid w:val="00B5645D"/>
    <w:rsid w:val="00B62E33"/>
    <w:rsid w:val="00B96B77"/>
    <w:rsid w:val="00BC3BB5"/>
    <w:rsid w:val="00BC47D5"/>
    <w:rsid w:val="00BE165D"/>
    <w:rsid w:val="00BF38C2"/>
    <w:rsid w:val="00BF75AA"/>
    <w:rsid w:val="00C474DB"/>
    <w:rsid w:val="00C7643D"/>
    <w:rsid w:val="00CA180A"/>
    <w:rsid w:val="00CB4E51"/>
    <w:rsid w:val="00D24BD9"/>
    <w:rsid w:val="00D37E0D"/>
    <w:rsid w:val="00D70CFE"/>
    <w:rsid w:val="00D71DB2"/>
    <w:rsid w:val="00D73432"/>
    <w:rsid w:val="00DA3D4B"/>
    <w:rsid w:val="00DF2BFF"/>
    <w:rsid w:val="00E27AFE"/>
    <w:rsid w:val="00E412DA"/>
    <w:rsid w:val="00ED2B07"/>
    <w:rsid w:val="00EF2713"/>
    <w:rsid w:val="00F24455"/>
    <w:rsid w:val="00F35DE2"/>
    <w:rsid w:val="00F858D6"/>
    <w:rsid w:val="00FA2D18"/>
    <w:rsid w:val="00FC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1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1D604E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Header">
    <w:name w:val="header"/>
    <w:basedOn w:val="Domylnie"/>
    <w:next w:val="Tretekstu"/>
    <w:link w:val="HeaderChar"/>
    <w:uiPriority w:val="99"/>
    <w:rsid w:val="001D604E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2E33"/>
    <w:rPr>
      <w:rFonts w:cs="Times New Roman"/>
    </w:rPr>
  </w:style>
  <w:style w:type="paragraph" w:customStyle="1" w:styleId="Tretekstu">
    <w:name w:val="Treść tekstu"/>
    <w:basedOn w:val="Domylnie"/>
    <w:uiPriority w:val="99"/>
    <w:rsid w:val="001D604E"/>
    <w:pPr>
      <w:spacing w:after="120"/>
    </w:pPr>
  </w:style>
  <w:style w:type="paragraph" w:styleId="List">
    <w:name w:val="List"/>
    <w:basedOn w:val="Tretekstu"/>
    <w:uiPriority w:val="99"/>
    <w:rsid w:val="001D604E"/>
    <w:rPr>
      <w:rFonts w:cs="Mangal"/>
    </w:rPr>
  </w:style>
  <w:style w:type="paragraph" w:styleId="Signature">
    <w:name w:val="Signature"/>
    <w:basedOn w:val="Domylnie"/>
    <w:link w:val="SignatureChar"/>
    <w:uiPriority w:val="99"/>
    <w:rsid w:val="001D604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62E33"/>
    <w:rPr>
      <w:rFonts w:cs="Times New Roman"/>
    </w:rPr>
  </w:style>
  <w:style w:type="paragraph" w:customStyle="1" w:styleId="Indeks">
    <w:name w:val="Indeks"/>
    <w:basedOn w:val="Domylnie"/>
    <w:uiPriority w:val="99"/>
    <w:rsid w:val="001D604E"/>
    <w:pPr>
      <w:suppressLineNumbers/>
    </w:pPr>
    <w:rPr>
      <w:rFonts w:cs="Mangal"/>
    </w:rPr>
  </w:style>
  <w:style w:type="paragraph" w:styleId="ListParagraph">
    <w:name w:val="List Paragraph"/>
    <w:basedOn w:val="Domylnie"/>
    <w:uiPriority w:val="99"/>
    <w:qFormat/>
    <w:rsid w:val="001D60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E32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6227"/>
    <w:rPr>
      <w:rFonts w:cs="Times New Roman"/>
    </w:rPr>
  </w:style>
  <w:style w:type="character" w:styleId="PageNumber">
    <w:name w:val="page number"/>
    <w:basedOn w:val="DefaultParagraphFont"/>
    <w:uiPriority w:val="99"/>
    <w:rsid w:val="00CA18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3</Pages>
  <Words>631</Words>
  <Characters>3789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Zamość,  2015 – 04 – 20</dc:title>
  <dc:subject/>
  <dc:creator>Zofia Kudyk</dc:creator>
  <cp:keywords/>
  <dc:description/>
  <cp:lastModifiedBy>zofia.kudyk</cp:lastModifiedBy>
  <cp:revision>29</cp:revision>
  <cp:lastPrinted>2015-04-16T07:24:00Z</cp:lastPrinted>
  <dcterms:created xsi:type="dcterms:W3CDTF">2015-04-08T07:17:00Z</dcterms:created>
  <dcterms:modified xsi:type="dcterms:W3CDTF">2015-04-16T08:07:00Z</dcterms:modified>
</cp:coreProperties>
</file>